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188F5D1D" w:rsidR="00EF6F4E" w:rsidRDefault="00F32DE1">
      <w:pPr>
        <w:jc w:val="center"/>
        <w:rPr>
          <w:b/>
        </w:rPr>
      </w:pPr>
      <w:r>
        <w:rPr>
          <w:b/>
        </w:rPr>
        <w:t>#</w:t>
      </w:r>
      <w:proofErr w:type="spellStart"/>
      <w:r>
        <w:rPr>
          <w:b/>
        </w:rPr>
        <w:t>PlayOurPart</w:t>
      </w:r>
      <w:proofErr w:type="spellEnd"/>
      <w:r w:rsidR="00442716">
        <w:rPr>
          <w:b/>
        </w:rPr>
        <w:t xml:space="preserve"> Social Media Toolkit </w:t>
      </w:r>
    </w:p>
    <w:p w14:paraId="00000002" w14:textId="77777777" w:rsidR="00EF6F4E" w:rsidRDefault="00442716">
      <w:pPr>
        <w:jc w:val="center"/>
        <w:rPr>
          <w:i/>
        </w:rPr>
      </w:pPr>
      <w:r>
        <w:rPr>
          <w:i/>
        </w:rPr>
        <w:t>Created by Interfaith Alliance (@</w:t>
      </w:r>
      <w:proofErr w:type="spellStart"/>
      <w:r>
        <w:rPr>
          <w:i/>
        </w:rPr>
        <w:t>intrfthalliance</w:t>
      </w:r>
      <w:proofErr w:type="spellEnd"/>
      <w:r>
        <w:rPr>
          <w:i/>
        </w:rPr>
        <w:t>)</w:t>
      </w:r>
    </w:p>
    <w:p w14:paraId="00000003" w14:textId="77777777" w:rsidR="00EF6F4E" w:rsidRDefault="00EF6F4E">
      <w:pPr>
        <w:rPr>
          <w:u w:val="single"/>
        </w:rPr>
      </w:pPr>
    </w:p>
    <w:p w14:paraId="00000004" w14:textId="77777777" w:rsidR="00EF6F4E" w:rsidRDefault="00442716">
      <w:pPr>
        <w:rPr>
          <w:b/>
        </w:rPr>
      </w:pPr>
      <w:r>
        <w:rPr>
          <w:b/>
        </w:rPr>
        <w:t>Overview</w:t>
      </w:r>
    </w:p>
    <w:p w14:paraId="00000005" w14:textId="77777777" w:rsidR="00EF6F4E" w:rsidRDefault="00EF6F4E">
      <w:pPr>
        <w:rPr>
          <w:b/>
        </w:rPr>
      </w:pPr>
    </w:p>
    <w:p w14:paraId="00000006" w14:textId="77777777" w:rsidR="00EF6F4E" w:rsidRDefault="00442716">
      <w:r>
        <w:t>Faith communities are powerful agents for social change. As we move into the next phase of the COVID-19 pandemic, faith leaders are critical advocates for vaccination and public health measures. But the Religious Right is waging a predictable war against C</w:t>
      </w:r>
      <w:r>
        <w:t>OVID-19 precautions, manipulating the crisis to fund their own political projects.</w:t>
      </w:r>
      <w:bookmarkStart w:id="0" w:name="_GoBack"/>
      <w:bookmarkEnd w:id="0"/>
    </w:p>
    <w:p w14:paraId="00000007" w14:textId="77777777" w:rsidR="00EF6F4E" w:rsidRDefault="00EF6F4E"/>
    <w:p w14:paraId="00000008" w14:textId="77777777" w:rsidR="00EF6F4E" w:rsidRDefault="00442716">
      <w:r>
        <w:t>In response, Interfaith Alliance and partners are spreading a positive vision of public health and religious freedom that emphasizes the shared responsibility to protect ou</w:t>
      </w:r>
      <w:r>
        <w:t xml:space="preserve">r communities and ensure resources go toward those most in need. </w:t>
      </w:r>
    </w:p>
    <w:p w14:paraId="00000009" w14:textId="77777777" w:rsidR="00EF6F4E" w:rsidRDefault="00EF6F4E"/>
    <w:p w14:paraId="0000000A" w14:textId="77777777" w:rsidR="00EF6F4E" w:rsidRDefault="00442716">
      <w:pPr>
        <w:rPr>
          <w:u w:val="single"/>
        </w:rPr>
      </w:pPr>
      <w:r>
        <w:rPr>
          <w:b/>
        </w:rPr>
        <w:t xml:space="preserve">Talking Points </w:t>
      </w:r>
    </w:p>
    <w:p w14:paraId="0000000B" w14:textId="77777777" w:rsidR="00EF6F4E" w:rsidRDefault="00EF6F4E">
      <w:pPr>
        <w:rPr>
          <w:u w:val="single"/>
        </w:rPr>
      </w:pPr>
    </w:p>
    <w:p w14:paraId="0000000C" w14:textId="77777777" w:rsidR="00EF6F4E" w:rsidRDefault="00442716">
      <w:pPr>
        <w:numPr>
          <w:ilvl w:val="0"/>
          <w:numId w:val="2"/>
        </w:numPr>
      </w:pPr>
      <w:r>
        <w:t>Central to every faith community is the obligation to care for one another. In our homes, our schools, and our religious institutions we protect the most vulnerable when we</w:t>
      </w:r>
      <w:r>
        <w:t xml:space="preserve"> abide by public health guidelines. </w:t>
      </w:r>
    </w:p>
    <w:p w14:paraId="0000000D" w14:textId="77777777" w:rsidR="00EF6F4E" w:rsidRDefault="00EF6F4E">
      <w:pPr>
        <w:ind w:left="720"/>
      </w:pPr>
    </w:p>
    <w:p w14:paraId="0000000E" w14:textId="77777777" w:rsidR="00EF6F4E" w:rsidRDefault="00442716">
      <w:pPr>
        <w:numPr>
          <w:ilvl w:val="0"/>
          <w:numId w:val="1"/>
        </w:numPr>
      </w:pPr>
      <w:r>
        <w:t>Faith communities are powerful agents for social change. In this phase of the pandemic and beyond, we can set an example of true leadership. Now is the time for people of faith to use their prophetic voice to save live</w:t>
      </w:r>
      <w:r>
        <w:t xml:space="preserve">s. </w:t>
      </w:r>
    </w:p>
    <w:p w14:paraId="0000000F" w14:textId="77777777" w:rsidR="00EF6F4E" w:rsidRDefault="00EF6F4E">
      <w:pPr>
        <w:ind w:left="720"/>
      </w:pPr>
    </w:p>
    <w:p w14:paraId="00000010" w14:textId="77777777" w:rsidR="00EF6F4E" w:rsidRDefault="00442716">
      <w:pPr>
        <w:numPr>
          <w:ilvl w:val="0"/>
          <w:numId w:val="1"/>
        </w:numPr>
      </w:pPr>
      <w:r>
        <w:t>Unfortunately, throughout the pandemic, the Religious Right and their allies have railed time and again against lifesaving measures that would stop the spread of COVID-19. From masks, to social distancing, to vaccines, commonsense measures backed by s</w:t>
      </w:r>
      <w:r>
        <w:t xml:space="preserve">cience have been under consistent political attack. </w:t>
      </w:r>
    </w:p>
    <w:p w14:paraId="00000011" w14:textId="77777777" w:rsidR="00EF6F4E" w:rsidRDefault="00EF6F4E">
      <w:pPr>
        <w:ind w:left="720"/>
      </w:pPr>
    </w:p>
    <w:p w14:paraId="00000012" w14:textId="77777777" w:rsidR="00EF6F4E" w:rsidRDefault="00442716">
      <w:pPr>
        <w:numPr>
          <w:ilvl w:val="0"/>
          <w:numId w:val="1"/>
        </w:numPr>
      </w:pPr>
      <w:r>
        <w:t>At the same time, these same forces are using the COVID-19 crisis to further their political interests at the expense of the American people.</w:t>
      </w:r>
    </w:p>
    <w:p w14:paraId="00000013" w14:textId="77777777" w:rsidR="00EF6F4E" w:rsidRDefault="00EF6F4E">
      <w:pPr>
        <w:ind w:left="720"/>
      </w:pPr>
    </w:p>
    <w:p w14:paraId="00000014" w14:textId="77777777" w:rsidR="00EF6F4E" w:rsidRDefault="00442716">
      <w:pPr>
        <w:numPr>
          <w:ilvl w:val="0"/>
          <w:numId w:val="1"/>
        </w:numPr>
      </w:pPr>
      <w:r>
        <w:t>Across the country, we are seeing statewide officials -- ma</w:t>
      </w:r>
      <w:r>
        <w:t xml:space="preserve">ny of whom have historically allied themselves with the Religious Right -- pushing for taxpayer-funded vouchers that allow students to attend private institutions if they or their parents do not want to comply with mask mandates. </w:t>
      </w:r>
    </w:p>
    <w:p w14:paraId="00000015" w14:textId="77777777" w:rsidR="00EF6F4E" w:rsidRDefault="00EF6F4E">
      <w:pPr>
        <w:ind w:left="720"/>
      </w:pPr>
    </w:p>
    <w:p w14:paraId="00000016" w14:textId="77777777" w:rsidR="00EF6F4E" w:rsidRDefault="00442716">
      <w:pPr>
        <w:numPr>
          <w:ilvl w:val="0"/>
          <w:numId w:val="1"/>
        </w:numPr>
      </w:pPr>
      <w:r>
        <w:t>As people of faith, we h</w:t>
      </w:r>
      <w:r>
        <w:t>ave a responsibility to care for the most vulnerable - including our children. That means following public health guidelines, whether masking, social distancing, or getting vaccinated. And as defenders of true religious freedom, we must be vigilant in ensu</w:t>
      </w:r>
      <w:r>
        <w:t>ring taxpayer dollars go where they are most needed, and not toward institutions that aren’t bound by nondiscrimination protections.</w:t>
      </w:r>
    </w:p>
    <w:p w14:paraId="00000017" w14:textId="77777777" w:rsidR="00EF6F4E" w:rsidRDefault="00EF6F4E">
      <w:pPr>
        <w:ind w:left="720"/>
      </w:pPr>
    </w:p>
    <w:p w14:paraId="00000018" w14:textId="77777777" w:rsidR="00EF6F4E" w:rsidRDefault="00442716">
      <w:pPr>
        <w:numPr>
          <w:ilvl w:val="0"/>
          <w:numId w:val="1"/>
        </w:numPr>
      </w:pPr>
      <w:r>
        <w:lastRenderedPageBreak/>
        <w:t>Taking money from public schools and allocating it toward private, often religious institutions has been a longtime goal o</w:t>
      </w:r>
      <w:r>
        <w:t>f the Religious Right. Last year, the Trump administration authorized government funding for private and parochial schools under the guise of COVID-19 relief - and now, we are seeing these efforts replicated on the state and local levels with anti-mask vou</w:t>
      </w:r>
      <w:r>
        <w:t xml:space="preserve">chers. </w:t>
      </w:r>
    </w:p>
    <w:p w14:paraId="00000019" w14:textId="77777777" w:rsidR="00EF6F4E" w:rsidRDefault="00EF6F4E">
      <w:pPr>
        <w:ind w:left="720"/>
      </w:pPr>
    </w:p>
    <w:p w14:paraId="0000001A" w14:textId="77777777" w:rsidR="00EF6F4E" w:rsidRDefault="00442716">
      <w:pPr>
        <w:numPr>
          <w:ilvl w:val="0"/>
          <w:numId w:val="1"/>
        </w:numPr>
      </w:pPr>
      <w:r>
        <w:t>Public schools are a cornerstone of our communities. They are a gathering space where no child is unwelcome because of who they are, what they believe, or how they learn. Now is the time to invest in community support – not divert public money tow</w:t>
      </w:r>
      <w:r>
        <w:t>ard private religious institutions at the expense of church-state separation.</w:t>
      </w:r>
    </w:p>
    <w:p w14:paraId="0000001B" w14:textId="77777777" w:rsidR="00EF6F4E" w:rsidRDefault="00EF6F4E"/>
    <w:p w14:paraId="0000001C" w14:textId="77777777" w:rsidR="00EF6F4E" w:rsidRDefault="00442716">
      <w:pPr>
        <w:rPr>
          <w:u w:val="single"/>
        </w:rPr>
      </w:pPr>
      <w:r>
        <w:rPr>
          <w:b/>
        </w:rPr>
        <w:t xml:space="preserve">Sample Social Posts </w:t>
      </w:r>
      <w:r>
        <w:rPr>
          <w:u w:val="single"/>
        </w:rPr>
        <w:br/>
      </w:r>
    </w:p>
    <w:p w14:paraId="0000001D" w14:textId="77777777" w:rsidR="00EF6F4E" w:rsidRDefault="00442716">
      <w:r>
        <w:t>As people of faith, it is our responsibility to look out for one another. That means getting vaccinated and following public health guidelines. Let’s all #</w:t>
      </w:r>
      <w:proofErr w:type="spellStart"/>
      <w:r>
        <w:t>PlayOurPart</w:t>
      </w:r>
      <w:proofErr w:type="spellEnd"/>
      <w:r>
        <w:t xml:space="preserve"> to prevent the spread of #COVID19. [LINK AND/OR GRAPHIC]</w:t>
      </w:r>
    </w:p>
    <w:p w14:paraId="0000001E" w14:textId="77777777" w:rsidR="00EF6F4E" w:rsidRDefault="00EF6F4E"/>
    <w:p w14:paraId="0000001F" w14:textId="77777777" w:rsidR="00EF6F4E" w:rsidRDefault="00442716">
      <w:pPr>
        <w:rPr>
          <w:color w:val="0E101A"/>
        </w:rPr>
      </w:pPr>
      <w:r>
        <w:rPr>
          <w:color w:val="0E101A"/>
        </w:rPr>
        <w:t>Public health shouldn’t be poli</w:t>
      </w:r>
      <w:r>
        <w:rPr>
          <w:color w:val="0E101A"/>
        </w:rPr>
        <w:t xml:space="preserve">tical. But the Religious Right is manipulating the #COVID19 pandemic for their own gain. As people of faith and conscience, we </w:t>
      </w:r>
      <w:proofErr w:type="gramStart"/>
      <w:r>
        <w:rPr>
          <w:color w:val="0E101A"/>
        </w:rPr>
        <w:t>must  #</w:t>
      </w:r>
      <w:proofErr w:type="spellStart"/>
      <w:proofErr w:type="gramEnd"/>
      <w:r>
        <w:rPr>
          <w:color w:val="0E101A"/>
        </w:rPr>
        <w:t>PlayOurPart</w:t>
      </w:r>
      <w:proofErr w:type="spellEnd"/>
      <w:r>
        <w:rPr>
          <w:color w:val="0E101A"/>
        </w:rPr>
        <w:t xml:space="preserve"> to protect our communities. </w:t>
      </w:r>
      <w:r>
        <w:t>[LINK AND/OR GRAPHIC]</w:t>
      </w:r>
    </w:p>
    <w:p w14:paraId="00000020" w14:textId="77777777" w:rsidR="00EF6F4E" w:rsidRDefault="00EF6F4E">
      <w:pPr>
        <w:rPr>
          <w:color w:val="0E101A"/>
        </w:rPr>
      </w:pPr>
    </w:p>
    <w:p w14:paraId="00000021" w14:textId="77777777" w:rsidR="00EF6F4E" w:rsidRDefault="00442716">
      <w:r>
        <w:t>TAKE ACTION: Together, faith communities can stop the sprea</w:t>
      </w:r>
      <w:r>
        <w:t xml:space="preserve">d of COVID-19 if we all </w:t>
      </w:r>
      <w:r>
        <w:rPr>
          <w:color w:val="0E101A"/>
        </w:rPr>
        <w:t>#</w:t>
      </w:r>
      <w:proofErr w:type="spellStart"/>
      <w:r>
        <w:rPr>
          <w:color w:val="0E101A"/>
        </w:rPr>
        <w:t>PlayOurPart</w:t>
      </w:r>
      <w:proofErr w:type="spellEnd"/>
      <w:r>
        <w:t xml:space="preserve"> by continuing to follow CDC guidelines and encouraging others to protect themselves. [LINK AND/OR GRAPHIC]</w:t>
      </w:r>
    </w:p>
    <w:p w14:paraId="00000022" w14:textId="77777777" w:rsidR="00EF6F4E" w:rsidRDefault="00EF6F4E"/>
    <w:p w14:paraId="00000023" w14:textId="77777777" w:rsidR="00EF6F4E" w:rsidRDefault="00442716">
      <w:r>
        <w:t xml:space="preserve">People of faith can be powerful agents of change. This fall, let's </w:t>
      </w:r>
      <w:r>
        <w:rPr>
          <w:color w:val="0E101A"/>
        </w:rPr>
        <w:t>#</w:t>
      </w:r>
      <w:proofErr w:type="spellStart"/>
      <w:r>
        <w:rPr>
          <w:color w:val="0E101A"/>
        </w:rPr>
        <w:t>PlayOurPart</w:t>
      </w:r>
      <w:proofErr w:type="spellEnd"/>
      <w:r>
        <w:t xml:space="preserve"> to prevent the spread of COVID-</w:t>
      </w:r>
      <w:r>
        <w:t>19. [LINK AND/OR GRAPHIC]</w:t>
      </w:r>
    </w:p>
    <w:p w14:paraId="00000024" w14:textId="77777777" w:rsidR="00EF6F4E" w:rsidRDefault="00EF6F4E"/>
    <w:p w14:paraId="00000025" w14:textId="77777777" w:rsidR="00EF6F4E" w:rsidRDefault="00442716">
      <w:pPr>
        <w:rPr>
          <w:b/>
        </w:rPr>
      </w:pPr>
      <w:r>
        <w:rPr>
          <w:b/>
        </w:rPr>
        <w:t>Graphics</w:t>
      </w:r>
    </w:p>
    <w:p w14:paraId="00000026" w14:textId="77777777" w:rsidR="00EF6F4E" w:rsidRDefault="00EF6F4E">
      <w:pPr>
        <w:rPr>
          <w:b/>
        </w:rPr>
      </w:pPr>
    </w:p>
    <w:p w14:paraId="00000027" w14:textId="77777777" w:rsidR="00EF6F4E" w:rsidRDefault="00442716">
      <w:hyperlink r:id="rId7">
        <w:r>
          <w:rPr>
            <w:color w:val="1155CC"/>
            <w:u w:val="single"/>
          </w:rPr>
          <w:t>Twitter</w:t>
        </w:r>
      </w:hyperlink>
      <w:r>
        <w:t xml:space="preserve"> </w:t>
      </w:r>
    </w:p>
    <w:p w14:paraId="00000028" w14:textId="77777777" w:rsidR="00EF6F4E" w:rsidRDefault="00EF6F4E"/>
    <w:p w14:paraId="00000029" w14:textId="77777777" w:rsidR="00EF6F4E" w:rsidRDefault="00442716">
      <w:hyperlink r:id="rId8">
        <w:r>
          <w:rPr>
            <w:color w:val="1155CC"/>
            <w:u w:val="single"/>
          </w:rPr>
          <w:t>F</w:t>
        </w:r>
        <w:r>
          <w:rPr>
            <w:color w:val="1155CC"/>
            <w:u w:val="single"/>
          </w:rPr>
          <w:t>acebook</w:t>
        </w:r>
      </w:hyperlink>
      <w:r>
        <w:t xml:space="preserve"> </w:t>
      </w:r>
    </w:p>
    <w:p w14:paraId="0000002A" w14:textId="77777777" w:rsidR="00EF6F4E" w:rsidRDefault="00EF6F4E"/>
    <w:sectPr w:rsidR="00EF6F4E">
      <w:head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C58130" w14:textId="77777777" w:rsidR="00442716" w:rsidRDefault="00442716">
      <w:pPr>
        <w:spacing w:line="240" w:lineRule="auto"/>
      </w:pPr>
      <w:r>
        <w:separator/>
      </w:r>
    </w:p>
  </w:endnote>
  <w:endnote w:type="continuationSeparator" w:id="0">
    <w:p w14:paraId="325E9A4A" w14:textId="77777777" w:rsidR="00442716" w:rsidRDefault="004427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82ACE5" w14:textId="77777777" w:rsidR="00442716" w:rsidRDefault="00442716">
      <w:pPr>
        <w:spacing w:line="240" w:lineRule="auto"/>
      </w:pPr>
      <w:r>
        <w:separator/>
      </w:r>
    </w:p>
  </w:footnote>
  <w:footnote w:type="continuationSeparator" w:id="0">
    <w:p w14:paraId="154A2E07" w14:textId="77777777" w:rsidR="00442716" w:rsidRDefault="0044271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2B" w14:textId="77777777" w:rsidR="00EF6F4E" w:rsidRDefault="00EF6F4E"/>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3C77B7"/>
    <w:multiLevelType w:val="multilevel"/>
    <w:tmpl w:val="012EBA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ECB2B05"/>
    <w:multiLevelType w:val="multilevel"/>
    <w:tmpl w:val="1E6457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F4E"/>
    <w:rsid w:val="00200625"/>
    <w:rsid w:val="00442716"/>
    <w:rsid w:val="00EF6F4E"/>
    <w:rsid w:val="00F32D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FBA5B"/>
  <w15:docId w15:val="{00E70B42-7A3C-4FE1-9BE7-767632C1B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drive.google.com/drive/folders/1lXwARKzr2AuN_ySgK8H75XjeqjywE8vz?usp=sharing" TargetMode="External"/><Relationship Id="rId3" Type="http://schemas.openxmlformats.org/officeDocument/2006/relationships/settings" Target="settings.xml"/><Relationship Id="rId7" Type="http://schemas.openxmlformats.org/officeDocument/2006/relationships/hyperlink" Target="https://drive.google.com/drive/folders/1fXI72mdb5MYpK50nk0hPA3QwWJQ7gfCV?usp=shar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604</Words>
  <Characters>3443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Katy Joseph</dc:creator>
  <cp:lastModifiedBy>kjose</cp:lastModifiedBy>
  <cp:revision>3</cp:revision>
  <dcterms:created xsi:type="dcterms:W3CDTF">2021-08-20T15:37:00Z</dcterms:created>
  <dcterms:modified xsi:type="dcterms:W3CDTF">2021-08-20T15:38:00Z</dcterms:modified>
</cp:coreProperties>
</file>